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9B" w:rsidRPr="009A439B" w:rsidRDefault="009A439B" w:rsidP="009A439B">
      <w:pPr>
        <w:spacing w:after="24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Ogłoszenie nr 622267-N-2018 z dnia 2018-09-26 r. </w:t>
      </w:r>
    </w:p>
    <w:p w:rsidR="009A439B" w:rsidRPr="009A439B" w:rsidRDefault="009A439B" w:rsidP="009A439B">
      <w:pPr>
        <w:spacing w:after="0" w:line="240" w:lineRule="auto"/>
        <w:jc w:val="center"/>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Gmina Korczew: Rozbudowa boiska przy Zespole Placówek Oświatowych w Korczewie, gm. Korczew</w:t>
      </w:r>
      <w:r w:rsidRPr="009A439B">
        <w:rPr>
          <w:rFonts w:ascii="Times New Roman" w:eastAsia="Times New Roman" w:hAnsi="Times New Roman"/>
          <w:sz w:val="24"/>
          <w:szCs w:val="24"/>
          <w:lang w:eastAsia="pl-PL"/>
        </w:rPr>
        <w:br/>
        <w:t xml:space="preserve">OGŁOSZENIE O ZAMÓWIENIU - Roboty budowlane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Zamieszczanie ogłoszenia:</w:t>
      </w:r>
      <w:r w:rsidRPr="009A439B">
        <w:rPr>
          <w:rFonts w:ascii="Times New Roman" w:eastAsia="Times New Roman" w:hAnsi="Times New Roman"/>
          <w:sz w:val="24"/>
          <w:szCs w:val="24"/>
          <w:lang w:eastAsia="pl-PL"/>
        </w:rPr>
        <w:t xml:space="preserve"> Zamieszczanie obowiązkowe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Ogłoszenie dotyczy:</w:t>
      </w:r>
      <w:r w:rsidRPr="009A439B">
        <w:rPr>
          <w:rFonts w:ascii="Times New Roman" w:eastAsia="Times New Roman" w:hAnsi="Times New Roman"/>
          <w:sz w:val="24"/>
          <w:szCs w:val="24"/>
          <w:lang w:eastAsia="pl-PL"/>
        </w:rPr>
        <w:t xml:space="preserve"> Zamówienia publicznego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Zamówienie dotyczy projektu lub programu współfinansowanego ze środków Unii Europejskiej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Nazwa projektu lub programu</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nie mniejszy niż 30%, osób zatrudnionych przez zakłady pracy chronionej lub wykonawców albo ich jednostki (w %)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u w:val="single"/>
          <w:lang w:eastAsia="pl-PL"/>
        </w:rPr>
        <w:t>SEKCJA I: ZAMAWIAJĄCY</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Postępowanie przeprowadza centralny zamawiający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Informacje na temat podmiotu któremu zamawiający powierzył/powierzyli prowadzenie postępowania:</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Postępowanie jest przeprowadzane wspólnie przez zamawiających</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Postępowanie jest przeprowadzane wspólnie z zamawiającymi z innych państw członkowskich Unii Europejskiej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Informacje dodatkowe:</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 1) NAZWA I ADRES: </w:t>
      </w:r>
      <w:r w:rsidRPr="009A439B">
        <w:rPr>
          <w:rFonts w:ascii="Times New Roman" w:eastAsia="Times New Roman" w:hAnsi="Times New Roman"/>
          <w:sz w:val="24"/>
          <w:szCs w:val="24"/>
          <w:lang w:eastAsia="pl-PL"/>
        </w:rPr>
        <w:t xml:space="preserve">Gmina Korczew, krajowy numer identyfikacyjny 711582486, ul. ul. Ks. Brzóski  20 a , 08-108   Korczew, woj. mazowieckie, państwo Polska, tel. 256 312 078, e-mail korczew@vp.pl, faks 256 312 089. </w:t>
      </w:r>
      <w:r w:rsidRPr="009A439B">
        <w:rPr>
          <w:rFonts w:ascii="Times New Roman" w:eastAsia="Times New Roman" w:hAnsi="Times New Roman"/>
          <w:sz w:val="24"/>
          <w:szCs w:val="24"/>
          <w:lang w:eastAsia="pl-PL"/>
        </w:rPr>
        <w:br/>
        <w:t xml:space="preserve">Adres strony internetowej (URL): http:/www.korczew.pl/ </w:t>
      </w:r>
      <w:r w:rsidRPr="009A439B">
        <w:rPr>
          <w:rFonts w:ascii="Times New Roman" w:eastAsia="Times New Roman" w:hAnsi="Times New Roman"/>
          <w:sz w:val="24"/>
          <w:szCs w:val="24"/>
          <w:lang w:eastAsia="pl-PL"/>
        </w:rPr>
        <w:br/>
        <w:t xml:space="preserve">Adres profilu nabywcy: </w:t>
      </w:r>
      <w:r w:rsidRPr="009A439B">
        <w:rPr>
          <w:rFonts w:ascii="Times New Roman" w:eastAsia="Times New Roman" w:hAnsi="Times New Roman"/>
          <w:sz w:val="24"/>
          <w:szCs w:val="24"/>
          <w:lang w:eastAsia="pl-PL"/>
        </w:rPr>
        <w:br/>
        <w:t xml:space="preserve">Adres strony internetowej pod którym można uzyskać dostęp do narzędzi i urządzeń lub formatów plików, które nie są ogólnie dostępne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 2) RODZAJ ZAMAWIAJĄCEGO: </w:t>
      </w:r>
      <w:r w:rsidRPr="009A439B">
        <w:rPr>
          <w:rFonts w:ascii="Times New Roman" w:eastAsia="Times New Roman" w:hAnsi="Times New Roman"/>
          <w:sz w:val="24"/>
          <w:szCs w:val="24"/>
          <w:lang w:eastAsia="pl-PL"/>
        </w:rPr>
        <w:t xml:space="preserve">Administracja samorządowa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I.3) WSPÓLNE UDZIELANIE ZAMÓWIENIA </w:t>
      </w:r>
      <w:r w:rsidRPr="009A439B">
        <w:rPr>
          <w:rFonts w:ascii="Times New Roman" w:eastAsia="Times New Roman" w:hAnsi="Times New Roman"/>
          <w:b/>
          <w:bCs/>
          <w:i/>
          <w:iCs/>
          <w:sz w:val="24"/>
          <w:szCs w:val="24"/>
          <w:lang w:eastAsia="pl-PL"/>
        </w:rPr>
        <w:t>(jeżeli dotyczy)</w:t>
      </w:r>
      <w:r w:rsidRPr="009A439B">
        <w:rPr>
          <w:rFonts w:ascii="Times New Roman" w:eastAsia="Times New Roman" w:hAnsi="Times New Roman"/>
          <w:b/>
          <w:bCs/>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I.4) KOMUNIKACJA: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Nieograniczony, pełny i bezpośredni dostęp do dokumentów z postępowania można uzyskać pod adresem (URL)</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Tak </w:t>
      </w:r>
      <w:r w:rsidRPr="009A439B">
        <w:rPr>
          <w:rFonts w:ascii="Times New Roman" w:eastAsia="Times New Roman" w:hAnsi="Times New Roman"/>
          <w:sz w:val="24"/>
          <w:szCs w:val="24"/>
          <w:lang w:eastAsia="pl-PL"/>
        </w:rPr>
        <w:br/>
        <w:t xml:space="preserve">http://www.bip.korczew.pl/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Tak </w:t>
      </w:r>
      <w:r w:rsidRPr="009A439B">
        <w:rPr>
          <w:rFonts w:ascii="Times New Roman" w:eastAsia="Times New Roman" w:hAnsi="Times New Roman"/>
          <w:sz w:val="24"/>
          <w:szCs w:val="24"/>
          <w:lang w:eastAsia="pl-PL"/>
        </w:rPr>
        <w:br/>
        <w:t xml:space="preserve">http://www.bip.korczew.pl/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Dostęp do dokumentów z postępowania jest ograniczony - więcej informacji można uzyskać pod adresem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Oferty lub wnioski o dopuszczenie do udziału w postępowaniu należy przesyłać:</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Elektronicznie</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adres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Dopuszczone jest przesłanie ofert lub wniosków o dopuszczenie do udziału w postępowaniu w inny sposób:</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t xml:space="preserve">Inny sposób: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Wymagane jest przesłanie ofert lub wniosków o dopuszczenie do udziału w postępowaniu w inny sposób:</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Tak </w:t>
      </w:r>
      <w:r w:rsidRPr="009A439B">
        <w:rPr>
          <w:rFonts w:ascii="Times New Roman" w:eastAsia="Times New Roman" w:hAnsi="Times New Roman"/>
          <w:sz w:val="24"/>
          <w:szCs w:val="24"/>
          <w:lang w:eastAsia="pl-PL"/>
        </w:rPr>
        <w:br/>
        <w:t xml:space="preserve">Inny sposób: </w:t>
      </w:r>
      <w:r w:rsidRPr="009A439B">
        <w:rPr>
          <w:rFonts w:ascii="Times New Roman" w:eastAsia="Times New Roman" w:hAnsi="Times New Roman"/>
          <w:sz w:val="24"/>
          <w:szCs w:val="24"/>
          <w:lang w:eastAsia="pl-PL"/>
        </w:rPr>
        <w:br/>
        <w:t xml:space="preserve">Ofertę należy złożyć za pośrednictwem operatora pocztowego w rozumieniu ustawy z dnia 23 listopada 2012 – Prawo pocztowe (Dz. U. 2017 poz. 1481 z </w:t>
      </w:r>
      <w:proofErr w:type="spellStart"/>
      <w:r w:rsidRPr="009A439B">
        <w:rPr>
          <w:rFonts w:ascii="Times New Roman" w:eastAsia="Times New Roman" w:hAnsi="Times New Roman"/>
          <w:sz w:val="24"/>
          <w:szCs w:val="24"/>
          <w:lang w:eastAsia="pl-PL"/>
        </w:rPr>
        <w:t>późn</w:t>
      </w:r>
      <w:proofErr w:type="spellEnd"/>
      <w:r w:rsidRPr="009A439B">
        <w:rPr>
          <w:rFonts w:ascii="Times New Roman" w:eastAsia="Times New Roman" w:hAnsi="Times New Roman"/>
          <w:sz w:val="24"/>
          <w:szCs w:val="24"/>
          <w:lang w:eastAsia="pl-PL"/>
        </w:rPr>
        <w:t xml:space="preserve">. zm.), osobiście lub za pośrednictwem posłańca. </w:t>
      </w:r>
      <w:r w:rsidRPr="009A439B">
        <w:rPr>
          <w:rFonts w:ascii="Times New Roman" w:eastAsia="Times New Roman" w:hAnsi="Times New Roman"/>
          <w:sz w:val="24"/>
          <w:szCs w:val="24"/>
          <w:lang w:eastAsia="pl-PL"/>
        </w:rPr>
        <w:br/>
        <w:t xml:space="preserve">Adres: </w:t>
      </w:r>
      <w:r w:rsidRPr="009A439B">
        <w:rPr>
          <w:rFonts w:ascii="Times New Roman" w:eastAsia="Times New Roman" w:hAnsi="Times New Roman"/>
          <w:sz w:val="24"/>
          <w:szCs w:val="24"/>
          <w:lang w:eastAsia="pl-PL"/>
        </w:rPr>
        <w:br/>
        <w:t xml:space="preserve">Urząd Gminy Korczew ul. Ks. Brzóski 20a, 08-108 Korczew, pok. nr 6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Komunikacja elektroniczna wymaga korzystania z narzędzi i urządzeń lub formatów plików, które nie są ogólnie dostępne</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Nieograniczony, pełny, bezpośredni i bezpłatny dostęp do tych narzędzi można uzyskać pod adresem: (URL)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u w:val="single"/>
          <w:lang w:eastAsia="pl-PL"/>
        </w:rPr>
        <w:t xml:space="preserve">SEKCJA II: PRZEDMIOT ZAMÓWIENIA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II.1) Nazwa nadana zamówieniu przez zamawiającego: </w:t>
      </w:r>
      <w:r w:rsidRPr="009A439B">
        <w:rPr>
          <w:rFonts w:ascii="Times New Roman" w:eastAsia="Times New Roman" w:hAnsi="Times New Roman"/>
          <w:sz w:val="24"/>
          <w:szCs w:val="24"/>
          <w:lang w:eastAsia="pl-PL"/>
        </w:rPr>
        <w:t xml:space="preserve">Rozbudowa boiska przy Zespole Placówek Oświatowych w Korczewie, gm. Korczew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Numer referencyjny: </w:t>
      </w:r>
      <w:r w:rsidRPr="009A439B">
        <w:rPr>
          <w:rFonts w:ascii="Times New Roman" w:eastAsia="Times New Roman" w:hAnsi="Times New Roman"/>
          <w:sz w:val="24"/>
          <w:szCs w:val="24"/>
          <w:lang w:eastAsia="pl-PL"/>
        </w:rPr>
        <w:t xml:space="preserve">GP 271.18.2018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Przed wszczęciem postępowania o udzielenie zamówienia przeprowadzono dialog techniczny </w:t>
      </w:r>
    </w:p>
    <w:p w:rsidR="009A439B" w:rsidRPr="009A439B" w:rsidRDefault="009A439B" w:rsidP="009A439B">
      <w:pPr>
        <w:spacing w:after="0" w:line="240" w:lineRule="auto"/>
        <w:jc w:val="both"/>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II.2) Rodzaj zamówienia: </w:t>
      </w:r>
      <w:r w:rsidRPr="009A439B">
        <w:rPr>
          <w:rFonts w:ascii="Times New Roman" w:eastAsia="Times New Roman" w:hAnsi="Times New Roman"/>
          <w:sz w:val="24"/>
          <w:szCs w:val="24"/>
          <w:lang w:eastAsia="pl-PL"/>
        </w:rPr>
        <w:t xml:space="preserve">Roboty budowlane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II.3) Informacja o możliwości składania ofert częściowych</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Zamówienie podzielone jest na części: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Oferty lub wnioski o dopuszczenie do udziału w postępowaniu można składać w odniesieniu do:</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Zamawiający zastrzega sobie prawo do udzielenia łącznie następujących części lub grup części:</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Maksymalna liczba części zamówienia, na które może zostać udzielone zamówienie jednemu wykonawcy:</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II.4) Krótki opis przedmiotu zamówienia </w:t>
      </w:r>
      <w:r w:rsidRPr="009A439B">
        <w:rPr>
          <w:rFonts w:ascii="Times New Roman" w:eastAsia="Times New Roman" w:hAnsi="Times New Roman"/>
          <w:i/>
          <w:iCs/>
          <w:sz w:val="24"/>
          <w:szCs w:val="24"/>
          <w:lang w:eastAsia="pl-PL"/>
        </w:rPr>
        <w:t>(wielkość, zakres, rodzaj i ilość dostaw, usług lub robót budowlanych lub określenie zapotrzebowania i wymagań )</w:t>
      </w:r>
      <w:r w:rsidRPr="009A439B">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sidRPr="009A439B">
        <w:rPr>
          <w:rFonts w:ascii="Times New Roman" w:eastAsia="Times New Roman" w:hAnsi="Times New Roman"/>
          <w:sz w:val="24"/>
          <w:szCs w:val="24"/>
          <w:lang w:eastAsia="pl-PL"/>
        </w:rPr>
        <w:t xml:space="preserve">1. Przedmiotem zamówienia jest „Rozbudowa boiska przy Zespole Placówek Oświatowych w Korczewie, gm. Korczew” tak aby miało wymiar 100m x 57m w tym: a) Prace porządkowe i przygotowawcze b) Formowanie skarp • Roboty pomiarowe • Roboty ziemne skarpy c) Wykonanie boiska • Roboty ziemne boisko • Założenie murawy d) Zakup i montaż elementów wyposażenia boiska • Bramki i </w:t>
      </w:r>
      <w:proofErr w:type="spellStart"/>
      <w:r w:rsidRPr="009A439B">
        <w:rPr>
          <w:rFonts w:ascii="Times New Roman" w:eastAsia="Times New Roman" w:hAnsi="Times New Roman"/>
          <w:sz w:val="24"/>
          <w:szCs w:val="24"/>
          <w:lang w:eastAsia="pl-PL"/>
        </w:rPr>
        <w:t>piłkochwyty</w:t>
      </w:r>
      <w:proofErr w:type="spellEnd"/>
      <w:r w:rsidRPr="009A439B">
        <w:rPr>
          <w:rFonts w:ascii="Times New Roman" w:eastAsia="Times New Roman" w:hAnsi="Times New Roman"/>
          <w:sz w:val="24"/>
          <w:szCs w:val="24"/>
          <w:lang w:eastAsia="pl-PL"/>
        </w:rPr>
        <w:t xml:space="preserve"> • Elementy wyposażenia Szczegółowy zakres robót określają: 1) Projekt budowlany 2) Specyfikacja Techniczna Wykonania i Odbioru Robót Budowlanych 3) Przedmiar robót Zamawiający informuje, że załączony do specyfikacji przedmiar robót stanowi opracowanie wtórne w stosunku do projektu budowlanego i specyfikacji technicznej wykonania i odbioru robót budowlanych. Zamawiający informuje iż zawarte w przedmiarze zestawienia mają zobrazować skalę robót budowlanych i pomóc wykonawcom w oszacowaniu kosztów inwestycji. Przedmiar ma wyłącznie charakter dokumentu pomocniczego. Wynagrodzenie za wykonanie przedmiotu zamówienia będzie miało charakter ryczałtowy.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II.5) Główny kod CPV: </w:t>
      </w:r>
      <w:r w:rsidRPr="009A439B">
        <w:rPr>
          <w:rFonts w:ascii="Times New Roman" w:eastAsia="Times New Roman" w:hAnsi="Times New Roman"/>
          <w:sz w:val="24"/>
          <w:szCs w:val="24"/>
          <w:lang w:eastAsia="pl-PL"/>
        </w:rPr>
        <w:t xml:space="preserve">45112000-5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Dodatkowe kody CPV:</w:t>
      </w:r>
      <w:r w:rsidRPr="009A439B">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Kod CPV</w:t>
            </w:r>
          </w:p>
        </w:tc>
      </w:tr>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45122700-2</w:t>
            </w:r>
          </w:p>
        </w:tc>
      </w:tr>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45212200-8</w:t>
            </w:r>
          </w:p>
        </w:tc>
      </w:tr>
    </w:tbl>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II.6) Całkowita wartość zamówienia </w:t>
      </w:r>
      <w:r w:rsidRPr="009A439B">
        <w:rPr>
          <w:rFonts w:ascii="Times New Roman" w:eastAsia="Times New Roman" w:hAnsi="Times New Roman"/>
          <w:i/>
          <w:iCs/>
          <w:sz w:val="24"/>
          <w:szCs w:val="24"/>
          <w:lang w:eastAsia="pl-PL"/>
        </w:rPr>
        <w:t>(jeżeli zamawiający podaje informacje o wartości zamówienia)</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Wartość bez VAT: </w:t>
      </w:r>
      <w:r w:rsidRPr="009A439B">
        <w:rPr>
          <w:rFonts w:ascii="Times New Roman" w:eastAsia="Times New Roman" w:hAnsi="Times New Roman"/>
          <w:sz w:val="24"/>
          <w:szCs w:val="24"/>
          <w:lang w:eastAsia="pl-PL"/>
        </w:rPr>
        <w:br/>
        <w:t xml:space="preserve">Waluta: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i/>
          <w:iCs/>
          <w:sz w:val="24"/>
          <w:szCs w:val="24"/>
          <w:lang w:eastAsia="pl-PL"/>
        </w:rPr>
        <w:t>(w przypadku umów ramowych lub dynamicznego systemu zakupów – szacunkowa całkowita maksymalna wartość w całym okresie obowiązywania umowy ramowej lub dynamicznego systemu zakupów)</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II.7) Czy przewiduje się udzielenie zamówień, o których mowa w art. 67 ust. 1 pkt 6 i 7 lub w art. 134 ust. 6 pkt 3 ustawy </w:t>
      </w:r>
      <w:proofErr w:type="spellStart"/>
      <w:r w:rsidRPr="009A439B">
        <w:rPr>
          <w:rFonts w:ascii="Times New Roman" w:eastAsia="Times New Roman" w:hAnsi="Times New Roman"/>
          <w:b/>
          <w:bCs/>
          <w:sz w:val="24"/>
          <w:szCs w:val="24"/>
          <w:lang w:eastAsia="pl-PL"/>
        </w:rPr>
        <w:t>Pzp</w:t>
      </w:r>
      <w:proofErr w:type="spellEnd"/>
      <w:r w:rsidRPr="009A439B">
        <w:rPr>
          <w:rFonts w:ascii="Times New Roman" w:eastAsia="Times New Roman" w:hAnsi="Times New Roman"/>
          <w:b/>
          <w:bCs/>
          <w:sz w:val="24"/>
          <w:szCs w:val="24"/>
          <w:lang w:eastAsia="pl-PL"/>
        </w:rPr>
        <w:t xml:space="preserve">: </w:t>
      </w: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II.8) Okres, w którym realizowane będzie zamówienie lub okres, na który została zawarta umowa ramowa lub okres, na który został ustanowiony dynamiczny system zakupów:</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miesiącach:   </w:t>
      </w:r>
      <w:r w:rsidRPr="009A439B">
        <w:rPr>
          <w:rFonts w:ascii="Times New Roman" w:eastAsia="Times New Roman" w:hAnsi="Times New Roman"/>
          <w:i/>
          <w:iCs/>
          <w:sz w:val="24"/>
          <w:szCs w:val="24"/>
          <w:lang w:eastAsia="pl-PL"/>
        </w:rPr>
        <w:t xml:space="preserve"> lub </w:t>
      </w:r>
      <w:r w:rsidRPr="009A439B">
        <w:rPr>
          <w:rFonts w:ascii="Times New Roman" w:eastAsia="Times New Roman" w:hAnsi="Times New Roman"/>
          <w:b/>
          <w:bCs/>
          <w:sz w:val="24"/>
          <w:szCs w:val="24"/>
          <w:lang w:eastAsia="pl-PL"/>
        </w:rPr>
        <w:t>dniach:</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i/>
          <w:iCs/>
          <w:sz w:val="24"/>
          <w:szCs w:val="24"/>
          <w:lang w:eastAsia="pl-PL"/>
        </w:rPr>
        <w:t>lub</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data rozpoczęcia: </w:t>
      </w:r>
      <w:r w:rsidRPr="009A439B">
        <w:rPr>
          <w:rFonts w:ascii="Times New Roman" w:eastAsia="Times New Roman" w:hAnsi="Times New Roman"/>
          <w:sz w:val="24"/>
          <w:szCs w:val="24"/>
          <w:lang w:eastAsia="pl-PL"/>
        </w:rPr>
        <w:t> </w:t>
      </w:r>
      <w:r w:rsidRPr="009A439B">
        <w:rPr>
          <w:rFonts w:ascii="Times New Roman" w:eastAsia="Times New Roman" w:hAnsi="Times New Roman"/>
          <w:i/>
          <w:iCs/>
          <w:sz w:val="24"/>
          <w:szCs w:val="24"/>
          <w:lang w:eastAsia="pl-PL"/>
        </w:rPr>
        <w:t xml:space="preserve"> lub </w:t>
      </w:r>
      <w:r w:rsidRPr="009A439B">
        <w:rPr>
          <w:rFonts w:ascii="Times New Roman" w:eastAsia="Times New Roman" w:hAnsi="Times New Roman"/>
          <w:b/>
          <w:bCs/>
          <w:sz w:val="24"/>
          <w:szCs w:val="24"/>
          <w:lang w:eastAsia="pl-PL"/>
        </w:rPr>
        <w:t xml:space="preserve">zakończenia: </w:t>
      </w:r>
      <w:r w:rsidRPr="009A439B">
        <w:rPr>
          <w:rFonts w:ascii="Times New Roman" w:eastAsia="Times New Roman" w:hAnsi="Times New Roman"/>
          <w:sz w:val="24"/>
          <w:szCs w:val="24"/>
          <w:lang w:eastAsia="pl-PL"/>
        </w:rPr>
        <w:t xml:space="preserve">2018-11-30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II.9) Informacje dodatkowe: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u w:val="single"/>
          <w:lang w:eastAsia="pl-PL"/>
        </w:rPr>
        <w:t xml:space="preserve">SEKCJA III: INFORMACJE O CHARAKTERZE PRAWNYM, EKONOMICZNYM, FINANSOWYM I TECHNICZNYM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III.1) WARUNKI UDZIAŁU W POSTĘPOWANIU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III.1.1) Kompetencje lub uprawnienia do prowadzenia określonej działalności zawodowej, o ile wynika to z odrębnych przepisów</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Określenie warunków: Zamawiający nie precyzuje szczegółowych warunków w tym zakresie. </w:t>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III.1.2) Sytuacja finansowa lub ekonomiczna </w:t>
      </w:r>
      <w:r w:rsidRPr="009A439B">
        <w:rPr>
          <w:rFonts w:ascii="Times New Roman" w:eastAsia="Times New Roman" w:hAnsi="Times New Roman"/>
          <w:sz w:val="24"/>
          <w:szCs w:val="24"/>
          <w:lang w:eastAsia="pl-PL"/>
        </w:rPr>
        <w:br/>
        <w:t xml:space="preserve">Określenie warunków: W odniesieniu do warunków udziału w postępowaniu dotyczących sytuacji ekonomicznej lub finansowej, zamawiający wymaga posiadania przez wykonawcę odpowiedniego ubezpieczenia od odpowiedzialności cywilnej w zakresie prowadzonej działalności związanej z przedmiotem zamówienia na sumę gwarancyjną nie mniejszą niż 150 000,00 zł. </w:t>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III.1.3) Zdolność techniczna lub zawodowa </w:t>
      </w:r>
      <w:r w:rsidRPr="009A439B">
        <w:rPr>
          <w:rFonts w:ascii="Times New Roman" w:eastAsia="Times New Roman" w:hAnsi="Times New Roman"/>
          <w:sz w:val="24"/>
          <w:szCs w:val="24"/>
          <w:lang w:eastAsia="pl-PL"/>
        </w:rPr>
        <w:br/>
        <w:t xml:space="preserve">Określenie warunków: W odniesieniu do warunków udziału w postępowaniu dotyczących zdolności technicznej lub zawodowej, zamawiający wymaga aby wykonawca: a) wykonał nie wcześniej niż w okresie ostatnich 5 lat przed upływem terminu składania ofert, a jeżeli okres prowadzenia działalności jest krótszy – w tym okresie, trzy roboty budowlane w zakresie zgodnym z przedmiotem zamówienia, o wartości co najmniej 150 000,00zł brutto każda; b) dysponował osobą (osobami) posiadającą uprawnienia budowlane do kierowania robotami budowlanymi w specjalności konstrukcyjno-budowlanej. </w:t>
      </w:r>
      <w:r w:rsidRPr="009A439B">
        <w:rPr>
          <w:rFonts w:ascii="Times New Roman" w:eastAsia="Times New Roman" w:hAnsi="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A439B">
        <w:rPr>
          <w:rFonts w:ascii="Times New Roman" w:eastAsia="Times New Roman" w:hAnsi="Times New Roman"/>
          <w:sz w:val="24"/>
          <w:szCs w:val="24"/>
          <w:lang w:eastAsia="pl-PL"/>
        </w:rPr>
        <w:br/>
        <w:t xml:space="preserve">Informacje dodatkowe: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Korczew z siedzibą przy ul. Ks. Brzóski 20a, w Korczewie (08-108), tel. 25-631-20-22 inspektorem ochrony danych osobowych w Gminie Korczew jest Pan Stefan Książek, adres e-mail: iod-sk@tbdsiedlce.pl; Pani/Pana dane osobowe przetwarzane będą na podstawie art. 6 ust. 1 lit. c RODO w celu związanym z postępowaniem o udzielenie zamówienia publicznego „Rozbudowa boiska przy Zespole Placówek Oświatowych w Korczewie, gm. Korczew”, znak sprawy GP 271.18.2018 prowadzonym w trybie przetargu nieograniczonego; odbiorcami Pani/Pana danych osobowych będą osoby lub podmioty, którym udostępniona zostanie dokumentacja postępowania w oparciu o art. 8 oraz art. 96 ust. 3 ustawy z dnia 29 stycznia 2004 r. – Prawo zamówień publicznych (Dz. U. z 2017 r. poz. 1579), dalej „ustawa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Pani/Pana dane osobowe będą przechowywane, zgodnie z art. 97 ust. 1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przez okres 5 lat od dnia zakończenia postępowania o udzielenie zamówienia, a jeżeli czas trwania umowy przekracza 5 lata, okres przechowywania obejmuje cały czas trwania umowy; obowiązek podania przez Panią/Pana danych osobowych bezpośrednio Pani/Pana dotyczących jest wymogiem ustawowym określonym w przepisach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_____________________ * Wyjaśnienie: skorzystanie z prawa do sprostowania nie może skutkować zmianą wyniku postępowania o udzielenie zamówienia publicznego ani zmianą postanowień umowy w zakresie niezgodnym z ustawą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III.2) PODSTAWY WYKLUCZENIA </w:t>
      </w:r>
    </w:p>
    <w:p w:rsid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III.2.1) Podstawy wykluczenia określone w art. 24 ust. 1 ustawy </w:t>
      </w:r>
      <w:proofErr w:type="spellStart"/>
      <w:r w:rsidRPr="009A439B">
        <w:rPr>
          <w:rFonts w:ascii="Times New Roman" w:eastAsia="Times New Roman" w:hAnsi="Times New Roman"/>
          <w:b/>
          <w:bCs/>
          <w:sz w:val="24"/>
          <w:szCs w:val="24"/>
          <w:lang w:eastAsia="pl-PL"/>
        </w:rPr>
        <w:t>Pzp</w:t>
      </w:r>
      <w:proofErr w:type="spellEnd"/>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III.2.2) Zamawiający przewiduje wykluczenie wykonawcy na podstawie art. 24 ust. 5 ustawy </w:t>
      </w:r>
      <w:proofErr w:type="spellStart"/>
      <w:r w:rsidRPr="009A439B">
        <w:rPr>
          <w:rFonts w:ascii="Times New Roman" w:eastAsia="Times New Roman" w:hAnsi="Times New Roman"/>
          <w:b/>
          <w:bCs/>
          <w:sz w:val="24"/>
          <w:szCs w:val="24"/>
          <w:lang w:eastAsia="pl-PL"/>
        </w:rPr>
        <w:t>Pzp</w:t>
      </w:r>
      <w:proofErr w:type="spellEnd"/>
      <w:r w:rsidRPr="009A439B">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Tak (podstawa wykluczenia określona w art. 24 ust. 5 pkt 2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w:t>
      </w:r>
    </w:p>
    <w:p w:rsidR="009A439B" w:rsidRDefault="009A439B" w:rsidP="009A439B">
      <w:pPr>
        <w:spacing w:after="0" w:line="240" w:lineRule="auto"/>
        <w:rPr>
          <w:rFonts w:ascii="Times New Roman" w:eastAsia="Times New Roman" w:hAnsi="Times New Roman"/>
          <w:sz w:val="24"/>
          <w:szCs w:val="24"/>
          <w:lang w:eastAsia="pl-PL"/>
        </w:rPr>
      </w:pP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Tak (podstawa wykluczenia określona w art. 24 ust. 5 pkt 4 ustawy </w:t>
      </w:r>
      <w:proofErr w:type="spellStart"/>
      <w:r w:rsidRPr="009A439B">
        <w:rPr>
          <w:rFonts w:ascii="Times New Roman" w:eastAsia="Times New Roman" w:hAnsi="Times New Roman"/>
          <w:sz w:val="24"/>
          <w:szCs w:val="24"/>
          <w:lang w:eastAsia="pl-PL"/>
        </w:rPr>
        <w:t>Pzp</w:t>
      </w:r>
      <w:proofErr w:type="spellEnd"/>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Oświadczenie o niepodleganiu wykluczeniu oraz spełnianiu warunków udziału w postępowaniu </w:t>
      </w:r>
      <w:r w:rsidRPr="009A439B">
        <w:rPr>
          <w:rFonts w:ascii="Times New Roman" w:eastAsia="Times New Roman" w:hAnsi="Times New Roman"/>
          <w:sz w:val="24"/>
          <w:szCs w:val="24"/>
          <w:lang w:eastAsia="pl-PL"/>
        </w:rPr>
        <w:br/>
        <w:t xml:space="preserve">Tak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Oświadczenie o spełnianiu kryteriów selekcji </w:t>
      </w:r>
      <w:r w:rsidRPr="009A439B">
        <w:rPr>
          <w:rFonts w:ascii="Times New Roman" w:eastAsia="Times New Roman" w:hAnsi="Times New Roman"/>
          <w:sz w:val="24"/>
          <w:szCs w:val="24"/>
          <w:lang w:eastAsia="pl-PL"/>
        </w:rPr>
        <w:b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III.5.1) W ZAKRESIE SPEŁNIANIA WARUNKÓW UDZIAŁU W POSTĘPOWANIU:</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III.5.2) W ZAKRESIE KRYTERIÓW SELEKCJI:</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III.7) INNE DOKUMENTY NIE WYMIENIONE W pkt III.3) - III.6)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u w:val="single"/>
          <w:lang w:eastAsia="pl-PL"/>
        </w:rPr>
        <w:t xml:space="preserve">SEKCJA IV: PROCEDURA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 xml:space="preserve">IV.1) OPIS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IV.1.1) Tryb udzielenia zamówienia: </w:t>
      </w:r>
      <w:r w:rsidRPr="009A439B">
        <w:rPr>
          <w:rFonts w:ascii="Times New Roman" w:eastAsia="Times New Roman" w:hAnsi="Times New Roman"/>
          <w:sz w:val="24"/>
          <w:szCs w:val="24"/>
          <w:lang w:eastAsia="pl-PL"/>
        </w:rPr>
        <w:t xml:space="preserve">Przetarg nieograniczony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IV.1.2) Zamawiający żąda wniesienia wadium:</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Tak </w:t>
      </w:r>
      <w:r w:rsidRPr="009A439B">
        <w:rPr>
          <w:rFonts w:ascii="Times New Roman" w:eastAsia="Times New Roman" w:hAnsi="Times New Roman"/>
          <w:sz w:val="24"/>
          <w:szCs w:val="24"/>
          <w:lang w:eastAsia="pl-PL"/>
        </w:rPr>
        <w:br/>
        <w:t xml:space="preserve">Informacja na temat wadium </w:t>
      </w:r>
      <w:r w:rsidRPr="009A439B">
        <w:rPr>
          <w:rFonts w:ascii="Times New Roman" w:eastAsia="Times New Roman" w:hAnsi="Times New Roman"/>
          <w:sz w:val="24"/>
          <w:szCs w:val="24"/>
          <w:lang w:eastAsia="pl-PL"/>
        </w:rPr>
        <w:br/>
        <w:t xml:space="preserve">1. Wykonawca przystępując do przetargu jest zobowiązany przed terminem składania ofert wnieść wadium w kwocie 4 000,00 zł. 2. Wadium może być wniesione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(Dz.U. z 2016 r., poz. 359). 3. Wadium wnoszone w pieniądzu wpłaca się przelewem na rachunek bankowy: Gmina Korczew, 33 9194 0007 0075 0471 2000 0040 z dopiskiem: „Wadium na rozbudowę boiska przy Zespole Placówek Oświatowych w Korczewie, gm. Korczew” 4. Oryginał dowodu wniesienia wadium w formie innej niż pieniężna należy złożyć w siedzibie zamawiającego lub załączyć do oferty.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IV.1.3) Przewiduje się udzielenie zaliczek na poczet wykonania zamówienia:</w:t>
      </w:r>
      <w:r w:rsidRPr="009A439B">
        <w:rPr>
          <w:rFonts w:ascii="Times New Roman" w:eastAsia="Times New Roman" w:hAnsi="Times New Roman"/>
          <w:sz w:val="24"/>
          <w:szCs w:val="24"/>
          <w:lang w:eastAsia="pl-PL"/>
        </w:rPr>
        <w:t xml:space="preserv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Należy podać informacje na temat udzielania zaliczek: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IV.1.4) Wymaga się złożenia ofert w postaci katalogów elektronicznych lub dołączenia do ofert katalogów elektronicznych: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Dopuszcza się złożenie ofert w postaci katalogów elektronicznych lub dołączenia do ofert katalogów elektronicznych: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IV.1.5.) Wymaga się złożenia oferty wariantowej: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Dopuszcza się złożenie oferty wariantowej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t xml:space="preserve">Złożenie oferty wariantowej dopuszcza się tylko z jednoczesnym złożeniem oferty zasadniczej: </w:t>
      </w:r>
      <w:r w:rsidRPr="009A439B">
        <w:rPr>
          <w:rFonts w:ascii="Times New Roman" w:eastAsia="Times New Roman" w:hAnsi="Times New Roman"/>
          <w:sz w:val="24"/>
          <w:szCs w:val="24"/>
          <w:lang w:eastAsia="pl-PL"/>
        </w:rPr>
        <w:br/>
        <w:t xml:space="preserve">Nie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IV.1.6) Przewidywana liczba wykonawców, którzy zostaną zaproszeni do udziału w postępowaniu </w:t>
      </w:r>
      <w:r w:rsidRPr="009A439B">
        <w:rPr>
          <w:rFonts w:ascii="Times New Roman" w:eastAsia="Times New Roman" w:hAnsi="Times New Roman"/>
          <w:sz w:val="24"/>
          <w:szCs w:val="24"/>
          <w:lang w:eastAsia="pl-PL"/>
        </w:rPr>
        <w:br/>
      </w:r>
      <w:r w:rsidRPr="009A439B">
        <w:rPr>
          <w:rFonts w:ascii="Times New Roman" w:eastAsia="Times New Roman" w:hAnsi="Times New Roman"/>
          <w:i/>
          <w:iCs/>
          <w:sz w:val="24"/>
          <w:szCs w:val="24"/>
          <w:lang w:eastAsia="pl-PL"/>
        </w:rPr>
        <w:t xml:space="preserve">(przetarg ograniczony, negocjacje z ogłoszeniem, dialog konkurencyjny, partnerstwo innowacyjne)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Liczba wykonawców   </w:t>
      </w:r>
      <w:r w:rsidRPr="009A439B">
        <w:rPr>
          <w:rFonts w:ascii="Times New Roman" w:eastAsia="Times New Roman" w:hAnsi="Times New Roman"/>
          <w:sz w:val="24"/>
          <w:szCs w:val="24"/>
          <w:lang w:eastAsia="pl-PL"/>
        </w:rPr>
        <w:br/>
        <w:t xml:space="preserve">Przewidywana minimalna liczba wykonawców </w:t>
      </w:r>
      <w:r w:rsidRPr="009A439B">
        <w:rPr>
          <w:rFonts w:ascii="Times New Roman" w:eastAsia="Times New Roman" w:hAnsi="Times New Roman"/>
          <w:sz w:val="24"/>
          <w:szCs w:val="24"/>
          <w:lang w:eastAsia="pl-PL"/>
        </w:rPr>
        <w:br/>
        <w:t xml:space="preserve">Maksymalna liczba wykonawców   </w:t>
      </w:r>
      <w:r w:rsidRPr="009A439B">
        <w:rPr>
          <w:rFonts w:ascii="Times New Roman" w:eastAsia="Times New Roman" w:hAnsi="Times New Roman"/>
          <w:sz w:val="24"/>
          <w:szCs w:val="24"/>
          <w:lang w:eastAsia="pl-PL"/>
        </w:rPr>
        <w:br/>
        <w:t xml:space="preserve">Kryteria selekcji wykonawców: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IV.1.7) Informacje na temat umowy ramowej lub dynamicznego systemu zakupów: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Umowa ramowa będzie zawarta: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Czy przewiduje się ograniczenie liczby uczestników umowy ramowej: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Przewidziana maksymalna liczba uczestników umowy ramowej: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Zamówienie obejmuje ustanowienie dynamicznego systemu zakupów: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t xml:space="preserve">Adres strony internetowej, na której będą zamieszczone dodatkowe informacje dotyczące dynamicznego systemu zakupów: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W ramach umowy ramowej/dynamicznego systemu zakupów dopuszcza się złożenie ofert w formie katalogów elektronicznych: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Przewiduje się pobranie ze złożonych katalogów elektronicznych informacji potrzebnych do sporządzenia ofert w ramach umowy ramowej/dynamicznego systemu zakupów: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IV.1.8) Aukcja elektroniczna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Przewidziane jest przeprowadzenie aukcji elektronicznej </w:t>
      </w:r>
      <w:r w:rsidRPr="009A439B">
        <w:rPr>
          <w:rFonts w:ascii="Times New Roman" w:eastAsia="Times New Roman" w:hAnsi="Times New Roman"/>
          <w:i/>
          <w:iCs/>
          <w:sz w:val="24"/>
          <w:szCs w:val="24"/>
          <w:lang w:eastAsia="pl-PL"/>
        </w:rPr>
        <w:t xml:space="preserve">(przetarg nieograniczony, przetarg ograniczony, negocjacje z ogłoszeniem) </w:t>
      </w:r>
      <w:r w:rsidRPr="009A439B">
        <w:rPr>
          <w:rFonts w:ascii="Times New Roman" w:eastAsia="Times New Roman" w:hAnsi="Times New Roman"/>
          <w:sz w:val="24"/>
          <w:szCs w:val="24"/>
          <w:lang w:eastAsia="pl-PL"/>
        </w:rPr>
        <w:t xml:space="preserve">Nie </w:t>
      </w:r>
      <w:r w:rsidRPr="009A439B">
        <w:rPr>
          <w:rFonts w:ascii="Times New Roman" w:eastAsia="Times New Roman" w:hAnsi="Times New Roman"/>
          <w:sz w:val="24"/>
          <w:szCs w:val="24"/>
          <w:lang w:eastAsia="pl-PL"/>
        </w:rPr>
        <w:br/>
        <w:t xml:space="preserve">Należy podać adres strony internetowej, na której aukcja będzie prowadzona: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Należy wskazać elementy, których wartości będą przedmiotem aukcji elektronicznej: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Przewiduje się ograniczenia co do przedstawionych wartości, wynikające z opisu przedmiotu zamówienia:</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Należy podać, które informacje zostaną udostępnione wykonawcom w trakcie aukcji elektronicznej oraz jaki będzie termin ich udostępnienia: </w:t>
      </w:r>
      <w:r w:rsidRPr="009A439B">
        <w:rPr>
          <w:rFonts w:ascii="Times New Roman" w:eastAsia="Times New Roman" w:hAnsi="Times New Roman"/>
          <w:sz w:val="24"/>
          <w:szCs w:val="24"/>
          <w:lang w:eastAsia="pl-PL"/>
        </w:rPr>
        <w:br/>
        <w:t xml:space="preserve">Informacje dotyczące przebiegu aukcji elektronicznej: </w:t>
      </w:r>
      <w:r w:rsidRPr="009A439B">
        <w:rPr>
          <w:rFonts w:ascii="Times New Roman" w:eastAsia="Times New Roman" w:hAnsi="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A439B">
        <w:rPr>
          <w:rFonts w:ascii="Times New Roman" w:eastAsia="Times New Roman" w:hAnsi="Times New Roman"/>
          <w:sz w:val="24"/>
          <w:szCs w:val="24"/>
          <w:lang w:eastAsia="pl-PL"/>
        </w:rPr>
        <w:br/>
        <w:t xml:space="preserve">Informacje dotyczące wykorzystywanego sprzętu elektronicznego, rozwiązań i specyfikacji technicznych w zakresie połączeń: </w:t>
      </w:r>
      <w:r w:rsidRPr="009A439B">
        <w:rPr>
          <w:rFonts w:ascii="Times New Roman" w:eastAsia="Times New Roman" w:hAnsi="Times New Roman"/>
          <w:sz w:val="24"/>
          <w:szCs w:val="24"/>
          <w:lang w:eastAsia="pl-PL"/>
        </w:rPr>
        <w:br/>
        <w:t xml:space="preserve">Wymagania dotyczące rejestracji i identyfikacji wykonawców w aukcji elektronicznej: </w:t>
      </w:r>
      <w:r w:rsidRPr="009A439B">
        <w:rPr>
          <w:rFonts w:ascii="Times New Roman" w:eastAsia="Times New Roman" w:hAnsi="Times New Roman"/>
          <w:sz w:val="24"/>
          <w:szCs w:val="24"/>
          <w:lang w:eastAsia="pl-PL"/>
        </w:rPr>
        <w:br/>
        <w:t xml:space="preserve">Informacje o liczbie etapów aukcji elektronicznej i czasie ich trwania: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Czas trwania: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Czy wykonawcy, którzy nie złożyli nowych postąpień, zostaną zakwalifikowani do następnego etapu: </w:t>
      </w:r>
      <w:r w:rsidRPr="009A439B">
        <w:rPr>
          <w:rFonts w:ascii="Times New Roman" w:eastAsia="Times New Roman" w:hAnsi="Times New Roman"/>
          <w:sz w:val="24"/>
          <w:szCs w:val="24"/>
          <w:lang w:eastAsia="pl-PL"/>
        </w:rPr>
        <w:br/>
        <w:t xml:space="preserve">Warunki zamknięcia aukcji elektronicznej: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IV.2) KRYTERIA OCENY OFERT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IV.2.1) Kryteria oceny ofert: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IV.2.2) Kryteria</w:t>
      </w:r>
      <w:r w:rsidRPr="009A439B">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57"/>
        <w:gridCol w:w="1016"/>
      </w:tblGrid>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Znaczenie</w:t>
            </w:r>
          </w:p>
        </w:tc>
      </w:tr>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60,00</w:t>
            </w:r>
          </w:p>
        </w:tc>
      </w:tr>
      <w:tr w:rsidR="009A439B" w:rsidRPr="009A439B" w:rsidTr="009A439B">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40,00</w:t>
            </w:r>
          </w:p>
        </w:tc>
      </w:tr>
    </w:tbl>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IV.2.3) Zastosowanie procedury, o której mowa w art. 24aa ust. 1 ustawy </w:t>
      </w:r>
      <w:proofErr w:type="spellStart"/>
      <w:r w:rsidRPr="009A439B">
        <w:rPr>
          <w:rFonts w:ascii="Times New Roman" w:eastAsia="Times New Roman" w:hAnsi="Times New Roman"/>
          <w:b/>
          <w:bCs/>
          <w:sz w:val="24"/>
          <w:szCs w:val="24"/>
          <w:lang w:eastAsia="pl-PL"/>
        </w:rPr>
        <w:t>Pzp</w:t>
      </w:r>
      <w:proofErr w:type="spellEnd"/>
      <w:r w:rsidRPr="009A439B">
        <w:rPr>
          <w:rFonts w:ascii="Times New Roman" w:eastAsia="Times New Roman" w:hAnsi="Times New Roman"/>
          <w:b/>
          <w:bCs/>
          <w:sz w:val="24"/>
          <w:szCs w:val="24"/>
          <w:lang w:eastAsia="pl-PL"/>
        </w:rPr>
        <w:t xml:space="preserve"> </w:t>
      </w:r>
      <w:r w:rsidRPr="009A439B">
        <w:rPr>
          <w:rFonts w:ascii="Times New Roman" w:eastAsia="Times New Roman" w:hAnsi="Times New Roman"/>
          <w:sz w:val="24"/>
          <w:szCs w:val="24"/>
          <w:lang w:eastAsia="pl-PL"/>
        </w:rPr>
        <w:t xml:space="preserve">(przetarg nieograniczony)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IV.3) Negocjacje z ogłoszeniem, dialog konkurencyjny, partnerstwo innowacyjne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IV.3.1) Informacje na temat negocjacji z ogłoszeniem</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Minimalne wymagania, które muszą spełniać wszystkie oferty: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Przewidziane jest zastrzeżenie prawa do udzielenia zamówienia na podstawie ofert wstępnych bez przeprowadzenia negocjacji </w:t>
      </w:r>
      <w:r w:rsidRPr="009A439B">
        <w:rPr>
          <w:rFonts w:ascii="Times New Roman" w:eastAsia="Times New Roman" w:hAnsi="Times New Roman"/>
          <w:sz w:val="24"/>
          <w:szCs w:val="24"/>
          <w:lang w:eastAsia="pl-PL"/>
        </w:rPr>
        <w:br/>
        <w:t xml:space="preserve">Przewidziany jest podział negocjacji na etapy w celu ograniczenia liczby ofert: </w:t>
      </w:r>
      <w:r w:rsidRPr="009A439B">
        <w:rPr>
          <w:rFonts w:ascii="Times New Roman" w:eastAsia="Times New Roman" w:hAnsi="Times New Roman"/>
          <w:sz w:val="24"/>
          <w:szCs w:val="24"/>
          <w:lang w:eastAsia="pl-PL"/>
        </w:rPr>
        <w:br/>
        <w:t xml:space="preserve">Należy podać informacje na temat etapów negocjacji (w tym liczbę etapów):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IV.3.2) Informacje na temat dialogu konkurencyjnego</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Opis potrzeb i wymagań zamawiającego lub informacja o sposobie uzyskania tego opisu: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Wstępny harmonogram postępowania: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Podział dialogu na etapy w celu ograniczenia liczby rozwiązań: </w:t>
      </w:r>
      <w:r w:rsidRPr="009A439B">
        <w:rPr>
          <w:rFonts w:ascii="Times New Roman" w:eastAsia="Times New Roman" w:hAnsi="Times New Roman"/>
          <w:sz w:val="24"/>
          <w:szCs w:val="24"/>
          <w:lang w:eastAsia="pl-PL"/>
        </w:rPr>
        <w:br/>
        <w:t xml:space="preserve">Należy podać informacje na temat etapów dialogu: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IV.3.3) Informacje na temat partnerstwa innowacyjnego</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t xml:space="preserve">Elementy opisu przedmiotu zamówienia definiujące minimalne wymagania, którym muszą odpowiadać wszystkie oferty: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Informacje dodatkowe: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IV.4) Licytacja elektroniczna </w:t>
      </w:r>
      <w:r w:rsidRPr="009A439B">
        <w:rPr>
          <w:rFonts w:ascii="Times New Roman" w:eastAsia="Times New Roman" w:hAnsi="Times New Roman"/>
          <w:sz w:val="24"/>
          <w:szCs w:val="24"/>
          <w:lang w:eastAsia="pl-PL"/>
        </w:rPr>
        <w:br/>
        <w:t xml:space="preserve">Adres strony internetowej, na której będzie prowadzona licytacja elektroniczna: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Adres strony internetowej, na której jest dostępny opis przedmiotu zamówienia w licytacji elektronicznej: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Wymagania dotyczące rejestracji i identyfikacji wykonawców w licytacji elektronicznej, w tym wymagania techniczne urządzeń informatycznych: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Sposób postępowania w toku licytacji elektronicznej, w tym określenie minimalnych wysokości postąpień: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Informacje o liczbie etapów licytacji elektronicznej i czasie ich trwania: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Czas trwania: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Wykonawcy, którzy nie złożyli nowych postąpień, zostaną zakwalifikowani do następnego etapu: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Termin składania wniosków o dopuszczenie do udziału w licytacji elektronicznej: </w:t>
      </w:r>
      <w:r w:rsidRPr="009A439B">
        <w:rPr>
          <w:rFonts w:ascii="Times New Roman" w:eastAsia="Times New Roman" w:hAnsi="Times New Roman"/>
          <w:sz w:val="24"/>
          <w:szCs w:val="24"/>
          <w:lang w:eastAsia="pl-PL"/>
        </w:rPr>
        <w:br/>
        <w:t xml:space="preserve">Data: godzina: </w:t>
      </w:r>
      <w:r w:rsidRPr="009A439B">
        <w:rPr>
          <w:rFonts w:ascii="Times New Roman" w:eastAsia="Times New Roman" w:hAnsi="Times New Roman"/>
          <w:sz w:val="24"/>
          <w:szCs w:val="24"/>
          <w:lang w:eastAsia="pl-PL"/>
        </w:rPr>
        <w:br/>
        <w:t xml:space="preserve">Termin otwarcia licytacji elektronicznej: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t xml:space="preserve">Termin i warunki zamknięcia licytacji elektronicznej: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Istotne dla stron postanowienia, które zostaną wprowadzone do treści zawieranej umowy w sprawie zamówienia publicznego, albo ogólne warunki umowy, albo wzór umowy: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Wymagania dotyczące zabezpieczenia należytego wykonania umowy: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br/>
        <w:t xml:space="preserve">Informacje dodatkowe: </w:t>
      </w:r>
    </w:p>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b/>
          <w:bCs/>
          <w:sz w:val="24"/>
          <w:szCs w:val="24"/>
          <w:lang w:eastAsia="pl-PL"/>
        </w:rPr>
        <w:t>IV.5) ZMIANA UMOWY</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sidRPr="009A439B">
        <w:rPr>
          <w:rFonts w:ascii="Times New Roman" w:eastAsia="Times New Roman" w:hAnsi="Times New Roman"/>
          <w:sz w:val="24"/>
          <w:szCs w:val="24"/>
          <w:lang w:eastAsia="pl-PL"/>
        </w:rPr>
        <w:t xml:space="preserve"> Tak </w:t>
      </w:r>
      <w:r w:rsidRPr="009A439B">
        <w:rPr>
          <w:rFonts w:ascii="Times New Roman" w:eastAsia="Times New Roman" w:hAnsi="Times New Roman"/>
          <w:sz w:val="24"/>
          <w:szCs w:val="24"/>
          <w:lang w:eastAsia="pl-PL"/>
        </w:rPr>
        <w:br/>
        <w:t xml:space="preserve">Należy wskazać zakres, charakter zmian oraz warunki wprowadzenia zmian: </w:t>
      </w:r>
      <w:r w:rsidRPr="009A439B">
        <w:rPr>
          <w:rFonts w:ascii="Times New Roman" w:eastAsia="Times New Roman" w:hAnsi="Times New Roman"/>
          <w:sz w:val="24"/>
          <w:szCs w:val="24"/>
          <w:lang w:eastAsia="pl-PL"/>
        </w:rPr>
        <w:br/>
        <w:t xml:space="preserve">Strony mają prawo do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 konieczność wykonania robót zamiennych lub innych robót niezbędnych do wykonania przedmiotu umowy ze względu na zasady wiedzy technicznej, oraz udzielenia zamówień dodatkowych, które wstrzymują lub opóźniają realizację przedmiotu umowy.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IV.6) INFORMACJE ADMINISTRACYJNE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IV.6.1) Sposób udostępniania informacji o charakterze poufnym </w:t>
      </w:r>
      <w:r w:rsidRPr="009A439B">
        <w:rPr>
          <w:rFonts w:ascii="Times New Roman" w:eastAsia="Times New Roman" w:hAnsi="Times New Roman"/>
          <w:i/>
          <w:iCs/>
          <w:sz w:val="24"/>
          <w:szCs w:val="24"/>
          <w:lang w:eastAsia="pl-PL"/>
        </w:rPr>
        <w:t xml:space="preserve">(jeżeli dotyczy):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Środki służące ochronie informacji o charakterze poufnym</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IV.6.2) Termin składania ofert lub wniosków o dopuszczenie do udziału w postępowaniu: </w:t>
      </w:r>
      <w:r w:rsidRPr="009A439B">
        <w:rPr>
          <w:rFonts w:ascii="Times New Roman" w:eastAsia="Times New Roman" w:hAnsi="Times New Roman"/>
          <w:sz w:val="24"/>
          <w:szCs w:val="24"/>
          <w:lang w:eastAsia="pl-PL"/>
        </w:rPr>
        <w:br/>
        <w:t xml:space="preserve">Data: 2018-10-11, godzina: 10:00, </w:t>
      </w:r>
      <w:r w:rsidRPr="009A439B">
        <w:rPr>
          <w:rFonts w:ascii="Times New Roman" w:eastAsia="Times New Roman" w:hAnsi="Times New Roman"/>
          <w:sz w:val="24"/>
          <w:szCs w:val="24"/>
          <w:lang w:eastAsia="pl-PL"/>
        </w:rPr>
        <w:br/>
        <w:t xml:space="preserve">Skrócenie terminu składania wniosków, ze względu na pilną potrzebę udzielenia zamówienia (przetarg nieograniczony, przetarg ograniczony, negocjacje z ogłoszeniem): </w:t>
      </w:r>
      <w:r w:rsidRPr="009A439B">
        <w:rPr>
          <w:rFonts w:ascii="Times New Roman" w:eastAsia="Times New Roman" w:hAnsi="Times New Roman"/>
          <w:sz w:val="24"/>
          <w:szCs w:val="24"/>
          <w:lang w:eastAsia="pl-PL"/>
        </w:rPr>
        <w:br/>
        <w:t xml:space="preserve">Nie </w:t>
      </w:r>
      <w:r w:rsidRPr="009A439B">
        <w:rPr>
          <w:rFonts w:ascii="Times New Roman" w:eastAsia="Times New Roman" w:hAnsi="Times New Roman"/>
          <w:sz w:val="24"/>
          <w:szCs w:val="24"/>
          <w:lang w:eastAsia="pl-PL"/>
        </w:rPr>
        <w:br/>
        <w:t xml:space="preserve">Wskazać powody: </w:t>
      </w:r>
      <w:r w:rsidRPr="009A439B">
        <w:rPr>
          <w:rFonts w:ascii="Times New Roman" w:eastAsia="Times New Roman" w:hAnsi="Times New Roman"/>
          <w:sz w:val="24"/>
          <w:szCs w:val="24"/>
          <w:lang w:eastAsia="pl-PL"/>
        </w:rPr>
        <w:br/>
      </w:r>
      <w:r w:rsidRPr="009A439B">
        <w:rPr>
          <w:rFonts w:ascii="Times New Roman" w:eastAsia="Times New Roman" w:hAnsi="Times New Roman"/>
          <w:sz w:val="24"/>
          <w:szCs w:val="24"/>
          <w:lang w:eastAsia="pl-PL"/>
        </w:rPr>
        <w:br/>
        <w:t xml:space="preserve">Język lub języki, w jakich mogą być sporządzane oferty lub wnioski o dopuszczenie do udziału w postępowaniu </w:t>
      </w:r>
      <w:r w:rsidRPr="009A439B">
        <w:rPr>
          <w:rFonts w:ascii="Times New Roman" w:eastAsia="Times New Roman" w:hAnsi="Times New Roman"/>
          <w:sz w:val="24"/>
          <w:szCs w:val="24"/>
          <w:lang w:eastAsia="pl-PL"/>
        </w:rPr>
        <w:br/>
        <w:t xml:space="preserve">&gt; język polski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 xml:space="preserve">IV.6.3) Termin związania ofertą: </w:t>
      </w:r>
      <w:r w:rsidRPr="009A439B">
        <w:rPr>
          <w:rFonts w:ascii="Times New Roman" w:eastAsia="Times New Roman" w:hAnsi="Times New Roman"/>
          <w:sz w:val="24"/>
          <w:szCs w:val="24"/>
          <w:lang w:eastAsia="pl-PL"/>
        </w:rPr>
        <w:t xml:space="preserve">do: okres w dniach: 30 (od ostatecznego terminu składania ofert)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A439B">
        <w:rPr>
          <w:rFonts w:ascii="Times New Roman" w:eastAsia="Times New Roman" w:hAnsi="Times New Roman"/>
          <w:sz w:val="24"/>
          <w:szCs w:val="24"/>
          <w:lang w:eastAsia="pl-PL"/>
        </w:rPr>
        <w:t xml:space="preserve"> Nie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A439B">
        <w:rPr>
          <w:rFonts w:ascii="Times New Roman" w:eastAsia="Times New Roman" w:hAnsi="Times New Roman"/>
          <w:sz w:val="24"/>
          <w:szCs w:val="24"/>
          <w:lang w:eastAsia="pl-PL"/>
        </w:rPr>
        <w:t xml:space="preserve"> Nie </w:t>
      </w:r>
      <w:r w:rsidRPr="009A439B">
        <w:rPr>
          <w:rFonts w:ascii="Times New Roman" w:eastAsia="Times New Roman" w:hAnsi="Times New Roman"/>
          <w:sz w:val="24"/>
          <w:szCs w:val="24"/>
          <w:lang w:eastAsia="pl-PL"/>
        </w:rPr>
        <w:br/>
      </w:r>
      <w:r w:rsidRPr="009A439B">
        <w:rPr>
          <w:rFonts w:ascii="Times New Roman" w:eastAsia="Times New Roman" w:hAnsi="Times New Roman"/>
          <w:b/>
          <w:bCs/>
          <w:sz w:val="24"/>
          <w:szCs w:val="24"/>
          <w:lang w:eastAsia="pl-PL"/>
        </w:rPr>
        <w:t>IV.6.6) Informacje dodatkowe:</w:t>
      </w:r>
      <w:r w:rsidRPr="009A439B">
        <w:rPr>
          <w:rFonts w:ascii="Times New Roman" w:eastAsia="Times New Roman" w:hAnsi="Times New Roman"/>
          <w:sz w:val="24"/>
          <w:szCs w:val="24"/>
          <w:lang w:eastAsia="pl-PL"/>
        </w:rPr>
        <w:t xml:space="preserve"> </w:t>
      </w:r>
      <w:r w:rsidRPr="009A439B">
        <w:rPr>
          <w:rFonts w:ascii="Times New Roman" w:eastAsia="Times New Roman" w:hAnsi="Times New Roman"/>
          <w:sz w:val="24"/>
          <w:szCs w:val="24"/>
          <w:lang w:eastAsia="pl-PL"/>
        </w:rPr>
        <w:br/>
      </w:r>
    </w:p>
    <w:p w:rsidR="009A439B" w:rsidRPr="009A439B" w:rsidRDefault="009A439B" w:rsidP="009A439B">
      <w:pPr>
        <w:spacing w:after="0" w:line="240" w:lineRule="auto"/>
        <w:jc w:val="center"/>
        <w:rPr>
          <w:rFonts w:ascii="Times New Roman" w:eastAsia="Times New Roman" w:hAnsi="Times New Roman"/>
          <w:sz w:val="24"/>
          <w:szCs w:val="24"/>
          <w:lang w:eastAsia="pl-PL"/>
        </w:rPr>
      </w:pPr>
      <w:r w:rsidRPr="009A439B">
        <w:rPr>
          <w:rFonts w:ascii="Times New Roman" w:eastAsia="Times New Roman" w:hAnsi="Times New Roman"/>
          <w:sz w:val="24"/>
          <w:szCs w:val="24"/>
          <w:u w:val="single"/>
          <w:lang w:eastAsia="pl-PL"/>
        </w:rPr>
        <w:t xml:space="preserve">ZAŁĄCZNIK I - INFORMACJE DOTYCZĄCE OFERT CZĘŚCIOWYCH </w:t>
      </w:r>
    </w:p>
    <w:p w:rsidR="009A439B" w:rsidRPr="009A439B" w:rsidRDefault="009A439B" w:rsidP="009A439B">
      <w:pPr>
        <w:spacing w:after="0" w:line="240" w:lineRule="auto"/>
        <w:rPr>
          <w:rFonts w:ascii="Times New Roman" w:eastAsia="Times New Roman" w:hAnsi="Times New Roman"/>
          <w:sz w:val="24"/>
          <w:szCs w:val="24"/>
          <w:lang w:eastAsia="pl-PL"/>
        </w:rPr>
      </w:pPr>
    </w:p>
    <w:p w:rsidR="009A439B" w:rsidRPr="009A439B" w:rsidRDefault="009A439B" w:rsidP="009A439B">
      <w:pPr>
        <w:spacing w:after="0" w:line="240" w:lineRule="auto"/>
        <w:rPr>
          <w:rFonts w:ascii="Times New Roman" w:eastAsia="Times New Roman" w:hAnsi="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9A439B" w:rsidRPr="009A439B" w:rsidTr="009A439B">
        <w:trPr>
          <w:tblCellSpacing w:w="15" w:type="dxa"/>
        </w:trPr>
        <w:tc>
          <w:tcPr>
            <w:tcW w:w="0" w:type="auto"/>
            <w:vAlign w:val="center"/>
            <w:hideMark/>
          </w:tcPr>
          <w:bookmarkStart w:id="0" w:name="_GoBack"/>
          <w:bookmarkEnd w:id="0"/>
          <w:p w:rsidR="009A439B" w:rsidRPr="009A439B" w:rsidRDefault="009A439B" w:rsidP="009A439B">
            <w:pPr>
              <w:spacing w:after="0" w:line="240" w:lineRule="auto"/>
              <w:rPr>
                <w:rFonts w:ascii="Times New Roman" w:eastAsia="Times New Roman" w:hAnsi="Times New Roman"/>
                <w:sz w:val="24"/>
                <w:szCs w:val="24"/>
                <w:lang w:eastAsia="pl-PL"/>
              </w:rPr>
            </w:pPr>
            <w:r w:rsidRPr="009A439B">
              <w:rPr>
                <w:rFonts w:ascii="Times New Roman" w:eastAsia="Times New Roman" w:hAnsi="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9pt;height:22.3pt" o:ole="">
                  <v:imagedata r:id="rId4" o:title=""/>
                </v:shape>
                <w:control r:id="rId5" w:name="DefaultOcxName" w:shapeid="_x0000_i1027"/>
              </w:object>
            </w:r>
          </w:p>
        </w:tc>
      </w:tr>
    </w:tbl>
    <w:p w:rsidR="009C3E98" w:rsidRDefault="009C3E98"/>
    <w:sectPr w:rsidR="009C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9B"/>
    <w:rsid w:val="006F2B7F"/>
    <w:rsid w:val="009A439B"/>
    <w:rsid w:val="009C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03D77-057E-4503-AFE4-8314DB0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2B7F"/>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053706">
      <w:bodyDiv w:val="1"/>
      <w:marLeft w:val="0"/>
      <w:marRight w:val="0"/>
      <w:marTop w:val="0"/>
      <w:marBottom w:val="0"/>
      <w:divBdr>
        <w:top w:val="none" w:sz="0" w:space="0" w:color="auto"/>
        <w:left w:val="none" w:sz="0" w:space="0" w:color="auto"/>
        <w:bottom w:val="none" w:sz="0" w:space="0" w:color="auto"/>
        <w:right w:val="none" w:sz="0" w:space="0" w:color="auto"/>
      </w:divBdr>
      <w:divsChild>
        <w:div w:id="1776905750">
          <w:marLeft w:val="0"/>
          <w:marRight w:val="0"/>
          <w:marTop w:val="0"/>
          <w:marBottom w:val="0"/>
          <w:divBdr>
            <w:top w:val="none" w:sz="0" w:space="0" w:color="auto"/>
            <w:left w:val="none" w:sz="0" w:space="0" w:color="auto"/>
            <w:bottom w:val="none" w:sz="0" w:space="0" w:color="auto"/>
            <w:right w:val="none" w:sz="0" w:space="0" w:color="auto"/>
          </w:divBdr>
          <w:divsChild>
            <w:div w:id="343242959">
              <w:marLeft w:val="0"/>
              <w:marRight w:val="0"/>
              <w:marTop w:val="0"/>
              <w:marBottom w:val="0"/>
              <w:divBdr>
                <w:top w:val="none" w:sz="0" w:space="0" w:color="auto"/>
                <w:left w:val="none" w:sz="0" w:space="0" w:color="auto"/>
                <w:bottom w:val="none" w:sz="0" w:space="0" w:color="auto"/>
                <w:right w:val="none" w:sz="0" w:space="0" w:color="auto"/>
              </w:divBdr>
              <w:divsChild>
                <w:div w:id="1336495809">
                  <w:marLeft w:val="0"/>
                  <w:marRight w:val="0"/>
                  <w:marTop w:val="0"/>
                  <w:marBottom w:val="0"/>
                  <w:divBdr>
                    <w:top w:val="none" w:sz="0" w:space="0" w:color="auto"/>
                    <w:left w:val="none" w:sz="0" w:space="0" w:color="auto"/>
                    <w:bottom w:val="none" w:sz="0" w:space="0" w:color="auto"/>
                    <w:right w:val="none" w:sz="0" w:space="0" w:color="auto"/>
                  </w:divBdr>
                </w:div>
                <w:div w:id="1856914950">
                  <w:marLeft w:val="0"/>
                  <w:marRight w:val="0"/>
                  <w:marTop w:val="0"/>
                  <w:marBottom w:val="0"/>
                  <w:divBdr>
                    <w:top w:val="none" w:sz="0" w:space="0" w:color="auto"/>
                    <w:left w:val="none" w:sz="0" w:space="0" w:color="auto"/>
                    <w:bottom w:val="none" w:sz="0" w:space="0" w:color="auto"/>
                    <w:right w:val="none" w:sz="0" w:space="0" w:color="auto"/>
                  </w:divBdr>
                </w:div>
                <w:div w:id="711272588">
                  <w:marLeft w:val="0"/>
                  <w:marRight w:val="0"/>
                  <w:marTop w:val="0"/>
                  <w:marBottom w:val="0"/>
                  <w:divBdr>
                    <w:top w:val="none" w:sz="0" w:space="0" w:color="auto"/>
                    <w:left w:val="none" w:sz="0" w:space="0" w:color="auto"/>
                    <w:bottom w:val="none" w:sz="0" w:space="0" w:color="auto"/>
                    <w:right w:val="none" w:sz="0" w:space="0" w:color="auto"/>
                  </w:divBdr>
                  <w:divsChild>
                    <w:div w:id="1692948180">
                      <w:marLeft w:val="0"/>
                      <w:marRight w:val="0"/>
                      <w:marTop w:val="0"/>
                      <w:marBottom w:val="0"/>
                      <w:divBdr>
                        <w:top w:val="none" w:sz="0" w:space="0" w:color="auto"/>
                        <w:left w:val="none" w:sz="0" w:space="0" w:color="auto"/>
                        <w:bottom w:val="none" w:sz="0" w:space="0" w:color="auto"/>
                        <w:right w:val="none" w:sz="0" w:space="0" w:color="auto"/>
                      </w:divBdr>
                    </w:div>
                  </w:divsChild>
                </w:div>
                <w:div w:id="1218588054">
                  <w:marLeft w:val="0"/>
                  <w:marRight w:val="0"/>
                  <w:marTop w:val="0"/>
                  <w:marBottom w:val="0"/>
                  <w:divBdr>
                    <w:top w:val="none" w:sz="0" w:space="0" w:color="auto"/>
                    <w:left w:val="none" w:sz="0" w:space="0" w:color="auto"/>
                    <w:bottom w:val="none" w:sz="0" w:space="0" w:color="auto"/>
                    <w:right w:val="none" w:sz="0" w:space="0" w:color="auto"/>
                  </w:divBdr>
                  <w:divsChild>
                    <w:div w:id="363949299">
                      <w:marLeft w:val="0"/>
                      <w:marRight w:val="0"/>
                      <w:marTop w:val="0"/>
                      <w:marBottom w:val="0"/>
                      <w:divBdr>
                        <w:top w:val="none" w:sz="0" w:space="0" w:color="auto"/>
                        <w:left w:val="none" w:sz="0" w:space="0" w:color="auto"/>
                        <w:bottom w:val="none" w:sz="0" w:space="0" w:color="auto"/>
                        <w:right w:val="none" w:sz="0" w:space="0" w:color="auto"/>
                      </w:divBdr>
                    </w:div>
                  </w:divsChild>
                </w:div>
                <w:div w:id="1773088516">
                  <w:marLeft w:val="0"/>
                  <w:marRight w:val="0"/>
                  <w:marTop w:val="0"/>
                  <w:marBottom w:val="0"/>
                  <w:divBdr>
                    <w:top w:val="none" w:sz="0" w:space="0" w:color="auto"/>
                    <w:left w:val="none" w:sz="0" w:space="0" w:color="auto"/>
                    <w:bottom w:val="none" w:sz="0" w:space="0" w:color="auto"/>
                    <w:right w:val="none" w:sz="0" w:space="0" w:color="auto"/>
                  </w:divBdr>
                  <w:divsChild>
                    <w:div w:id="1948810395">
                      <w:marLeft w:val="0"/>
                      <w:marRight w:val="0"/>
                      <w:marTop w:val="0"/>
                      <w:marBottom w:val="0"/>
                      <w:divBdr>
                        <w:top w:val="none" w:sz="0" w:space="0" w:color="auto"/>
                        <w:left w:val="none" w:sz="0" w:space="0" w:color="auto"/>
                        <w:bottom w:val="none" w:sz="0" w:space="0" w:color="auto"/>
                        <w:right w:val="none" w:sz="0" w:space="0" w:color="auto"/>
                      </w:divBdr>
                    </w:div>
                    <w:div w:id="1888880514">
                      <w:marLeft w:val="0"/>
                      <w:marRight w:val="0"/>
                      <w:marTop w:val="0"/>
                      <w:marBottom w:val="0"/>
                      <w:divBdr>
                        <w:top w:val="none" w:sz="0" w:space="0" w:color="auto"/>
                        <w:left w:val="none" w:sz="0" w:space="0" w:color="auto"/>
                        <w:bottom w:val="none" w:sz="0" w:space="0" w:color="auto"/>
                        <w:right w:val="none" w:sz="0" w:space="0" w:color="auto"/>
                      </w:divBdr>
                    </w:div>
                    <w:div w:id="53546258">
                      <w:marLeft w:val="0"/>
                      <w:marRight w:val="0"/>
                      <w:marTop w:val="0"/>
                      <w:marBottom w:val="0"/>
                      <w:divBdr>
                        <w:top w:val="none" w:sz="0" w:space="0" w:color="auto"/>
                        <w:left w:val="none" w:sz="0" w:space="0" w:color="auto"/>
                        <w:bottom w:val="none" w:sz="0" w:space="0" w:color="auto"/>
                        <w:right w:val="none" w:sz="0" w:space="0" w:color="auto"/>
                      </w:divBdr>
                    </w:div>
                    <w:div w:id="1990281457">
                      <w:marLeft w:val="0"/>
                      <w:marRight w:val="0"/>
                      <w:marTop w:val="0"/>
                      <w:marBottom w:val="0"/>
                      <w:divBdr>
                        <w:top w:val="none" w:sz="0" w:space="0" w:color="auto"/>
                        <w:left w:val="none" w:sz="0" w:space="0" w:color="auto"/>
                        <w:bottom w:val="none" w:sz="0" w:space="0" w:color="auto"/>
                        <w:right w:val="none" w:sz="0" w:space="0" w:color="auto"/>
                      </w:divBdr>
                    </w:div>
                  </w:divsChild>
                </w:div>
                <w:div w:id="47849464">
                  <w:marLeft w:val="0"/>
                  <w:marRight w:val="0"/>
                  <w:marTop w:val="0"/>
                  <w:marBottom w:val="0"/>
                  <w:divBdr>
                    <w:top w:val="none" w:sz="0" w:space="0" w:color="auto"/>
                    <w:left w:val="none" w:sz="0" w:space="0" w:color="auto"/>
                    <w:bottom w:val="none" w:sz="0" w:space="0" w:color="auto"/>
                    <w:right w:val="none" w:sz="0" w:space="0" w:color="auto"/>
                  </w:divBdr>
                  <w:divsChild>
                    <w:div w:id="1052657966">
                      <w:marLeft w:val="0"/>
                      <w:marRight w:val="0"/>
                      <w:marTop w:val="0"/>
                      <w:marBottom w:val="0"/>
                      <w:divBdr>
                        <w:top w:val="none" w:sz="0" w:space="0" w:color="auto"/>
                        <w:left w:val="none" w:sz="0" w:space="0" w:color="auto"/>
                        <w:bottom w:val="none" w:sz="0" w:space="0" w:color="auto"/>
                        <w:right w:val="none" w:sz="0" w:space="0" w:color="auto"/>
                      </w:divBdr>
                    </w:div>
                    <w:div w:id="177083876">
                      <w:marLeft w:val="0"/>
                      <w:marRight w:val="0"/>
                      <w:marTop w:val="0"/>
                      <w:marBottom w:val="0"/>
                      <w:divBdr>
                        <w:top w:val="none" w:sz="0" w:space="0" w:color="auto"/>
                        <w:left w:val="none" w:sz="0" w:space="0" w:color="auto"/>
                        <w:bottom w:val="none" w:sz="0" w:space="0" w:color="auto"/>
                        <w:right w:val="none" w:sz="0" w:space="0" w:color="auto"/>
                      </w:divBdr>
                    </w:div>
                    <w:div w:id="1201895075">
                      <w:marLeft w:val="0"/>
                      <w:marRight w:val="0"/>
                      <w:marTop w:val="0"/>
                      <w:marBottom w:val="0"/>
                      <w:divBdr>
                        <w:top w:val="none" w:sz="0" w:space="0" w:color="auto"/>
                        <w:left w:val="none" w:sz="0" w:space="0" w:color="auto"/>
                        <w:bottom w:val="none" w:sz="0" w:space="0" w:color="auto"/>
                        <w:right w:val="none" w:sz="0" w:space="0" w:color="auto"/>
                      </w:divBdr>
                    </w:div>
                    <w:div w:id="1897162039">
                      <w:marLeft w:val="0"/>
                      <w:marRight w:val="0"/>
                      <w:marTop w:val="0"/>
                      <w:marBottom w:val="0"/>
                      <w:divBdr>
                        <w:top w:val="none" w:sz="0" w:space="0" w:color="auto"/>
                        <w:left w:val="none" w:sz="0" w:space="0" w:color="auto"/>
                        <w:bottom w:val="none" w:sz="0" w:space="0" w:color="auto"/>
                        <w:right w:val="none" w:sz="0" w:space="0" w:color="auto"/>
                      </w:divBdr>
                    </w:div>
                    <w:div w:id="665866847">
                      <w:marLeft w:val="0"/>
                      <w:marRight w:val="0"/>
                      <w:marTop w:val="0"/>
                      <w:marBottom w:val="0"/>
                      <w:divBdr>
                        <w:top w:val="none" w:sz="0" w:space="0" w:color="auto"/>
                        <w:left w:val="none" w:sz="0" w:space="0" w:color="auto"/>
                        <w:bottom w:val="none" w:sz="0" w:space="0" w:color="auto"/>
                        <w:right w:val="none" w:sz="0" w:space="0" w:color="auto"/>
                      </w:divBdr>
                    </w:div>
                    <w:div w:id="794451677">
                      <w:marLeft w:val="0"/>
                      <w:marRight w:val="0"/>
                      <w:marTop w:val="0"/>
                      <w:marBottom w:val="0"/>
                      <w:divBdr>
                        <w:top w:val="none" w:sz="0" w:space="0" w:color="auto"/>
                        <w:left w:val="none" w:sz="0" w:space="0" w:color="auto"/>
                        <w:bottom w:val="none" w:sz="0" w:space="0" w:color="auto"/>
                        <w:right w:val="none" w:sz="0" w:space="0" w:color="auto"/>
                      </w:divBdr>
                    </w:div>
                    <w:div w:id="1441559537">
                      <w:marLeft w:val="0"/>
                      <w:marRight w:val="0"/>
                      <w:marTop w:val="0"/>
                      <w:marBottom w:val="0"/>
                      <w:divBdr>
                        <w:top w:val="none" w:sz="0" w:space="0" w:color="auto"/>
                        <w:left w:val="none" w:sz="0" w:space="0" w:color="auto"/>
                        <w:bottom w:val="none" w:sz="0" w:space="0" w:color="auto"/>
                        <w:right w:val="none" w:sz="0" w:space="0" w:color="auto"/>
                      </w:divBdr>
                    </w:div>
                  </w:divsChild>
                </w:div>
                <w:div w:id="1112283702">
                  <w:marLeft w:val="0"/>
                  <w:marRight w:val="0"/>
                  <w:marTop w:val="0"/>
                  <w:marBottom w:val="0"/>
                  <w:divBdr>
                    <w:top w:val="none" w:sz="0" w:space="0" w:color="auto"/>
                    <w:left w:val="none" w:sz="0" w:space="0" w:color="auto"/>
                    <w:bottom w:val="none" w:sz="0" w:space="0" w:color="auto"/>
                    <w:right w:val="none" w:sz="0" w:space="0" w:color="auto"/>
                  </w:divBdr>
                  <w:divsChild>
                    <w:div w:id="77363182">
                      <w:marLeft w:val="0"/>
                      <w:marRight w:val="0"/>
                      <w:marTop w:val="0"/>
                      <w:marBottom w:val="0"/>
                      <w:divBdr>
                        <w:top w:val="none" w:sz="0" w:space="0" w:color="auto"/>
                        <w:left w:val="none" w:sz="0" w:space="0" w:color="auto"/>
                        <w:bottom w:val="none" w:sz="0" w:space="0" w:color="auto"/>
                        <w:right w:val="none" w:sz="0" w:space="0" w:color="auto"/>
                      </w:divBdr>
                    </w:div>
                    <w:div w:id="2021161040">
                      <w:marLeft w:val="0"/>
                      <w:marRight w:val="0"/>
                      <w:marTop w:val="0"/>
                      <w:marBottom w:val="0"/>
                      <w:divBdr>
                        <w:top w:val="none" w:sz="0" w:space="0" w:color="auto"/>
                        <w:left w:val="none" w:sz="0" w:space="0" w:color="auto"/>
                        <w:bottom w:val="none" w:sz="0" w:space="0" w:color="auto"/>
                        <w:right w:val="none" w:sz="0" w:space="0" w:color="auto"/>
                      </w:divBdr>
                    </w:div>
                  </w:divsChild>
                </w:div>
                <w:div w:id="385449353">
                  <w:marLeft w:val="0"/>
                  <w:marRight w:val="0"/>
                  <w:marTop w:val="0"/>
                  <w:marBottom w:val="0"/>
                  <w:divBdr>
                    <w:top w:val="none" w:sz="0" w:space="0" w:color="auto"/>
                    <w:left w:val="none" w:sz="0" w:space="0" w:color="auto"/>
                    <w:bottom w:val="none" w:sz="0" w:space="0" w:color="auto"/>
                    <w:right w:val="none" w:sz="0" w:space="0" w:color="auto"/>
                  </w:divBdr>
                  <w:divsChild>
                    <w:div w:id="676616987">
                      <w:marLeft w:val="0"/>
                      <w:marRight w:val="0"/>
                      <w:marTop w:val="0"/>
                      <w:marBottom w:val="0"/>
                      <w:divBdr>
                        <w:top w:val="none" w:sz="0" w:space="0" w:color="auto"/>
                        <w:left w:val="none" w:sz="0" w:space="0" w:color="auto"/>
                        <w:bottom w:val="none" w:sz="0" w:space="0" w:color="auto"/>
                        <w:right w:val="none" w:sz="0" w:space="0" w:color="auto"/>
                      </w:divBdr>
                    </w:div>
                    <w:div w:id="1206870819">
                      <w:marLeft w:val="0"/>
                      <w:marRight w:val="0"/>
                      <w:marTop w:val="0"/>
                      <w:marBottom w:val="0"/>
                      <w:divBdr>
                        <w:top w:val="none" w:sz="0" w:space="0" w:color="auto"/>
                        <w:left w:val="none" w:sz="0" w:space="0" w:color="auto"/>
                        <w:bottom w:val="none" w:sz="0" w:space="0" w:color="auto"/>
                        <w:right w:val="none" w:sz="0" w:space="0" w:color="auto"/>
                      </w:divBdr>
                    </w:div>
                    <w:div w:id="1236669268">
                      <w:marLeft w:val="0"/>
                      <w:marRight w:val="0"/>
                      <w:marTop w:val="0"/>
                      <w:marBottom w:val="0"/>
                      <w:divBdr>
                        <w:top w:val="none" w:sz="0" w:space="0" w:color="auto"/>
                        <w:left w:val="none" w:sz="0" w:space="0" w:color="auto"/>
                        <w:bottom w:val="none" w:sz="0" w:space="0" w:color="auto"/>
                        <w:right w:val="none" w:sz="0" w:space="0" w:color="auto"/>
                      </w:divBdr>
                    </w:div>
                    <w:div w:id="317927738">
                      <w:marLeft w:val="0"/>
                      <w:marRight w:val="0"/>
                      <w:marTop w:val="0"/>
                      <w:marBottom w:val="0"/>
                      <w:divBdr>
                        <w:top w:val="none" w:sz="0" w:space="0" w:color="auto"/>
                        <w:left w:val="none" w:sz="0" w:space="0" w:color="auto"/>
                        <w:bottom w:val="none" w:sz="0" w:space="0" w:color="auto"/>
                        <w:right w:val="none" w:sz="0" w:space="0" w:color="auto"/>
                      </w:divBdr>
                    </w:div>
                  </w:divsChild>
                </w:div>
                <w:div w:id="1044595183">
                  <w:marLeft w:val="0"/>
                  <w:marRight w:val="0"/>
                  <w:marTop w:val="0"/>
                  <w:marBottom w:val="0"/>
                  <w:divBdr>
                    <w:top w:val="none" w:sz="0" w:space="0" w:color="auto"/>
                    <w:left w:val="none" w:sz="0" w:space="0" w:color="auto"/>
                    <w:bottom w:val="none" w:sz="0" w:space="0" w:color="auto"/>
                    <w:right w:val="none" w:sz="0" w:space="0" w:color="auto"/>
                  </w:divBdr>
                  <w:divsChild>
                    <w:div w:id="606430290">
                      <w:marLeft w:val="0"/>
                      <w:marRight w:val="0"/>
                      <w:marTop w:val="0"/>
                      <w:marBottom w:val="0"/>
                      <w:divBdr>
                        <w:top w:val="none" w:sz="0" w:space="0" w:color="auto"/>
                        <w:left w:val="none" w:sz="0" w:space="0" w:color="auto"/>
                        <w:bottom w:val="none" w:sz="0" w:space="0" w:color="auto"/>
                        <w:right w:val="none" w:sz="0" w:space="0" w:color="auto"/>
                      </w:divBdr>
                    </w:div>
                    <w:div w:id="1168011188">
                      <w:marLeft w:val="0"/>
                      <w:marRight w:val="0"/>
                      <w:marTop w:val="0"/>
                      <w:marBottom w:val="0"/>
                      <w:divBdr>
                        <w:top w:val="none" w:sz="0" w:space="0" w:color="auto"/>
                        <w:left w:val="none" w:sz="0" w:space="0" w:color="auto"/>
                        <w:bottom w:val="none" w:sz="0" w:space="0" w:color="auto"/>
                        <w:right w:val="none" w:sz="0" w:space="0" w:color="auto"/>
                      </w:divBdr>
                    </w:div>
                    <w:div w:id="1739278095">
                      <w:marLeft w:val="0"/>
                      <w:marRight w:val="0"/>
                      <w:marTop w:val="0"/>
                      <w:marBottom w:val="0"/>
                      <w:divBdr>
                        <w:top w:val="none" w:sz="0" w:space="0" w:color="auto"/>
                        <w:left w:val="none" w:sz="0" w:space="0" w:color="auto"/>
                        <w:bottom w:val="none" w:sz="0" w:space="0" w:color="auto"/>
                        <w:right w:val="none" w:sz="0" w:space="0" w:color="auto"/>
                      </w:divBdr>
                    </w:div>
                    <w:div w:id="565144010">
                      <w:marLeft w:val="0"/>
                      <w:marRight w:val="0"/>
                      <w:marTop w:val="0"/>
                      <w:marBottom w:val="0"/>
                      <w:divBdr>
                        <w:top w:val="none" w:sz="0" w:space="0" w:color="auto"/>
                        <w:left w:val="none" w:sz="0" w:space="0" w:color="auto"/>
                        <w:bottom w:val="none" w:sz="0" w:space="0" w:color="auto"/>
                        <w:right w:val="none" w:sz="0" w:space="0" w:color="auto"/>
                      </w:divBdr>
                    </w:div>
                    <w:div w:id="379519785">
                      <w:marLeft w:val="0"/>
                      <w:marRight w:val="0"/>
                      <w:marTop w:val="0"/>
                      <w:marBottom w:val="0"/>
                      <w:divBdr>
                        <w:top w:val="none" w:sz="0" w:space="0" w:color="auto"/>
                        <w:left w:val="none" w:sz="0" w:space="0" w:color="auto"/>
                        <w:bottom w:val="none" w:sz="0" w:space="0" w:color="auto"/>
                        <w:right w:val="none" w:sz="0" w:space="0" w:color="auto"/>
                      </w:divBdr>
                    </w:div>
                    <w:div w:id="1203177324">
                      <w:marLeft w:val="0"/>
                      <w:marRight w:val="0"/>
                      <w:marTop w:val="0"/>
                      <w:marBottom w:val="0"/>
                      <w:divBdr>
                        <w:top w:val="none" w:sz="0" w:space="0" w:color="auto"/>
                        <w:left w:val="none" w:sz="0" w:space="0" w:color="auto"/>
                        <w:bottom w:val="none" w:sz="0" w:space="0" w:color="auto"/>
                        <w:right w:val="none" w:sz="0" w:space="0" w:color="auto"/>
                      </w:divBdr>
                    </w:div>
                    <w:div w:id="1439832284">
                      <w:marLeft w:val="0"/>
                      <w:marRight w:val="0"/>
                      <w:marTop w:val="0"/>
                      <w:marBottom w:val="0"/>
                      <w:divBdr>
                        <w:top w:val="none" w:sz="0" w:space="0" w:color="auto"/>
                        <w:left w:val="none" w:sz="0" w:space="0" w:color="auto"/>
                        <w:bottom w:val="none" w:sz="0" w:space="0" w:color="auto"/>
                        <w:right w:val="none" w:sz="0" w:space="0" w:color="auto"/>
                      </w:divBdr>
                    </w:div>
                    <w:div w:id="398789444">
                      <w:marLeft w:val="0"/>
                      <w:marRight w:val="0"/>
                      <w:marTop w:val="0"/>
                      <w:marBottom w:val="0"/>
                      <w:divBdr>
                        <w:top w:val="none" w:sz="0" w:space="0" w:color="auto"/>
                        <w:left w:val="none" w:sz="0" w:space="0" w:color="auto"/>
                        <w:bottom w:val="none" w:sz="0" w:space="0" w:color="auto"/>
                        <w:right w:val="none" w:sz="0" w:space="0" w:color="auto"/>
                      </w:divBdr>
                    </w:div>
                  </w:divsChild>
                </w:div>
                <w:div w:id="21075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3311</Words>
  <Characters>19866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PRAC03</dc:creator>
  <cp:keywords/>
  <dc:description/>
  <cp:lastModifiedBy>PRAC03</cp:lastModifiedBy>
  <cp:revision>1</cp:revision>
  <dcterms:created xsi:type="dcterms:W3CDTF">2018-09-26T11:26:00Z</dcterms:created>
  <dcterms:modified xsi:type="dcterms:W3CDTF">2018-09-26T11:28:00Z</dcterms:modified>
</cp:coreProperties>
</file>